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62BF">
      <w:pPr>
        <w:spacing w:line="560" w:lineRule="exact"/>
        <w:jc w:val="left"/>
        <w:rPr>
          <w:rFonts w:hint="eastAsia"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附件4</w:t>
      </w:r>
    </w:p>
    <w:p w14:paraId="0E7417F5">
      <w:pPr>
        <w:spacing w:line="560" w:lineRule="exact"/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第二届首都高校智力运动会五子棋竞赛规程</w:t>
      </w:r>
    </w:p>
    <w:p w14:paraId="39696559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C0EBEA3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一、竞赛办法</w:t>
      </w:r>
    </w:p>
    <w:p w14:paraId="1D7D86A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1、比赛执行</w:t>
      </w:r>
      <w:r>
        <w:rPr>
          <w:rFonts w:hint="eastAsia" w:ascii="仿宋" w:hAnsi="仿宋" w:eastAsia="仿宋" w:cs="Times New Roman"/>
          <w:sz w:val="28"/>
          <w:szCs w:val="28"/>
        </w:rPr>
        <w:t>国家体育总局棋牌运动管理中心</w:t>
      </w:r>
      <w:r>
        <w:rPr>
          <w:rFonts w:ascii="仿宋" w:hAnsi="仿宋" w:eastAsia="仿宋" w:cs="Times New Roman"/>
          <w:sz w:val="28"/>
          <w:szCs w:val="28"/>
        </w:rPr>
        <w:t>审定的</w:t>
      </w:r>
      <w:r>
        <w:rPr>
          <w:rFonts w:hint="eastAsia" w:ascii="仿宋" w:hAnsi="仿宋" w:eastAsia="仿宋" w:cs="Times New Roman"/>
          <w:sz w:val="28"/>
          <w:szCs w:val="28"/>
        </w:rPr>
        <w:t>《中国五子棋竞赛规则》</w:t>
      </w:r>
      <w:r>
        <w:rPr>
          <w:rFonts w:ascii="仿宋" w:hAnsi="仿宋" w:eastAsia="仿宋" w:cs="Times New Roman"/>
          <w:sz w:val="28"/>
          <w:szCs w:val="28"/>
        </w:rPr>
        <w:t>，开</w:t>
      </w:r>
      <w:r>
        <w:rPr>
          <w:rFonts w:hint="eastAsia" w:ascii="仿宋" w:hAnsi="仿宋" w:eastAsia="仿宋" w:cs="Times New Roman"/>
          <w:sz w:val="28"/>
          <w:szCs w:val="28"/>
        </w:rPr>
        <w:t>局模式：黑棋指定开局；白棋三手可交换；黑棋五手两打。</w:t>
      </w:r>
      <w:r>
        <w:rPr>
          <w:rFonts w:ascii="仿宋" w:hAnsi="仿宋" w:eastAsia="仿宋" w:cs="Times New Roman"/>
          <w:sz w:val="28"/>
          <w:szCs w:val="28"/>
        </w:rPr>
        <w:t>采用瑞士</w:t>
      </w:r>
      <w:r>
        <w:rPr>
          <w:rFonts w:hint="eastAsia" w:ascii="仿宋" w:hAnsi="仿宋" w:eastAsia="仿宋" w:cs="Times New Roman"/>
          <w:sz w:val="28"/>
          <w:szCs w:val="28"/>
        </w:rPr>
        <w:t>积分循环</w:t>
      </w:r>
      <w:r>
        <w:rPr>
          <w:rFonts w:ascii="仿宋" w:hAnsi="仿宋" w:eastAsia="仿宋" w:cs="Times New Roman"/>
          <w:sz w:val="28"/>
          <w:szCs w:val="28"/>
        </w:rPr>
        <w:t>制进行电脑编排。</w:t>
      </w:r>
    </w:p>
    <w:p w14:paraId="2EA62D9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2、采用定台定位制，台次一经确定不能更改。</w:t>
      </w:r>
    </w:p>
    <w:p w14:paraId="75133E1E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二、比赛时限</w:t>
      </w:r>
    </w:p>
    <w:p w14:paraId="65991B1D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１、比赛用时：每方用时40分钟，超时判负。</w:t>
      </w:r>
    </w:p>
    <w:p w14:paraId="1A189E40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２、迟到时限：首轮比赛开始后逾</w:t>
      </w:r>
      <w:r>
        <w:rPr>
          <w:rFonts w:ascii="仿宋" w:hAnsi="仿宋" w:eastAsia="仿宋" w:cs="Times New Roman"/>
          <w:sz w:val="28"/>
          <w:szCs w:val="28"/>
        </w:rPr>
        <w:t>15分钟未到场者按弃权处理，其他各轮比赛开始后逾10分钟未到场者按弃权处理。</w:t>
      </w:r>
    </w:p>
    <w:p w14:paraId="495F217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三、录取名次方法与区分</w:t>
      </w:r>
    </w:p>
    <w:p w14:paraId="4BE4212F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具体录取名次方法，根据最终报名人数设定，详情请关注补充规定。</w:t>
      </w:r>
    </w:p>
    <w:p w14:paraId="5B5E411B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四、参赛要求</w:t>
      </w:r>
    </w:p>
    <w:p w14:paraId="6399B72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1、赛前认真阅读赛事通知、规程和各项要求。</w:t>
      </w:r>
    </w:p>
    <w:p w14:paraId="5E10FF41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2、参赛人员需遵守比赛规则、规定，维护赛场秩序和文明。</w:t>
      </w:r>
    </w:p>
    <w:p w14:paraId="3D36306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3、</w:t>
      </w:r>
      <w:r>
        <w:rPr>
          <w:rFonts w:hint="eastAsia" w:ascii="仿宋" w:hAnsi="仿宋" w:eastAsia="仿宋" w:cs="Times New Roman"/>
          <w:sz w:val="28"/>
          <w:szCs w:val="28"/>
        </w:rPr>
        <w:t>参赛运动员须持本人身份证进入学校、需持参赛证进入赛场。</w:t>
      </w:r>
      <w:r>
        <w:rPr>
          <w:rFonts w:ascii="仿宋" w:hAnsi="仿宋" w:eastAsia="仿宋" w:cs="Times New Roman"/>
          <w:sz w:val="28"/>
          <w:szCs w:val="28"/>
        </w:rPr>
        <w:t>未经允许，非参赛人员不得进入比赛区域。</w:t>
      </w:r>
    </w:p>
    <w:p w14:paraId="234A657A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五、未尽事宜另行通知。</w:t>
      </w:r>
    </w:p>
    <w:p w14:paraId="41E306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1ADD40CC"/>
    <w:rsid w:val="1AD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2024-08-19T06:58:00Z</dcterms:created>
  <dc:creator>WPS_1709715064</dc:creator>
  <cp:lastModifiedBy>WPS_1709715064</cp:lastModifiedBy>
  <dcterms:modified xsi:type="dcterms:W3CDTF">2024-08-19T06:58:52Z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75263547EF0847CDAE2B9E9E15F3BB82_11</vt:lpwstr>
  </property>
</Properties>
</file>