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E20F0">
      <w:pPr>
        <w:rPr>
          <w:rFonts w:ascii="黑体" w:hAnsi="黑体" w:eastAsia="黑体" w:cs="方正仿宋_GB2312"/>
          <w:sz w:val="32"/>
          <w:szCs w:val="32"/>
        </w:rPr>
      </w:pPr>
      <w:r>
        <w:rPr>
          <w:rFonts w:hint="eastAsia" w:ascii="黑体" w:hAnsi="黑体" w:eastAsia="黑体" w:cs="方正仿宋_GB2312"/>
          <w:sz w:val="32"/>
          <w:szCs w:val="32"/>
        </w:rPr>
        <w:t>附件2</w:t>
      </w:r>
    </w:p>
    <w:p w14:paraId="05C0EEA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sz w:val="44"/>
          <w:szCs w:val="44"/>
        </w:rPr>
        <w:t>2024年北京市</w:t>
      </w:r>
      <w:r>
        <w:rPr>
          <w:rStyle w:val="4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国际象棋</w:t>
      </w:r>
      <w:r>
        <w:rPr>
          <w:rStyle w:val="4"/>
          <w:rFonts w:hint="eastAsia" w:ascii="方正小标宋_GBK" w:hAnsi="方正小标宋_GBK" w:eastAsia="方正小标宋_GBK" w:cs="方正小标宋_GBK"/>
          <w:sz w:val="44"/>
          <w:szCs w:val="44"/>
        </w:rPr>
        <w:t>裁判员培训课程安排</w:t>
      </w:r>
    </w:p>
    <w:bookmarkEnd w:id="0"/>
    <w:tbl>
      <w:tblPr>
        <w:tblStyle w:val="2"/>
        <w:tblpPr w:leftFromText="180" w:rightFromText="180" w:vertAnchor="page" w:horzAnchor="page" w:tblpX="1485" w:tblpY="3759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180"/>
        <w:gridCol w:w="5501"/>
      </w:tblGrid>
      <w:tr w14:paraId="43CC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noWrap/>
          </w:tcPr>
          <w:p w14:paraId="598DBD0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日 期</w:t>
            </w:r>
          </w:p>
        </w:tc>
        <w:tc>
          <w:tcPr>
            <w:tcW w:w="2180" w:type="dxa"/>
            <w:noWrap/>
          </w:tcPr>
          <w:p w14:paraId="67395FD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时 间</w:t>
            </w:r>
          </w:p>
        </w:tc>
        <w:tc>
          <w:tcPr>
            <w:tcW w:w="5501" w:type="dxa"/>
            <w:noWrap/>
          </w:tcPr>
          <w:p w14:paraId="3FAD262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内 容</w:t>
            </w:r>
          </w:p>
        </w:tc>
      </w:tr>
      <w:tr w14:paraId="63AC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restart"/>
            <w:noWrap/>
            <w:vAlign w:val="center"/>
          </w:tcPr>
          <w:p w14:paraId="3BA26134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10月28日</w:t>
            </w:r>
          </w:p>
        </w:tc>
        <w:tc>
          <w:tcPr>
            <w:tcW w:w="2180" w:type="dxa"/>
            <w:noWrap/>
          </w:tcPr>
          <w:p w14:paraId="42B6978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8:30-9:00</w:t>
            </w:r>
          </w:p>
        </w:tc>
        <w:tc>
          <w:tcPr>
            <w:tcW w:w="5501" w:type="dxa"/>
            <w:noWrap/>
          </w:tcPr>
          <w:p w14:paraId="1DE07F1B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签到</w:t>
            </w:r>
          </w:p>
        </w:tc>
      </w:tr>
      <w:tr w14:paraId="193D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1C09959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3AA8D3DA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9:00-9:30</w:t>
            </w:r>
          </w:p>
        </w:tc>
        <w:tc>
          <w:tcPr>
            <w:tcW w:w="5501" w:type="dxa"/>
            <w:noWrap/>
          </w:tcPr>
          <w:p w14:paraId="54E5FF44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国际象棋比赛常用赛制和方法</w:t>
            </w:r>
          </w:p>
        </w:tc>
      </w:tr>
      <w:tr w14:paraId="56DD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360A0AEC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26BE64E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9:30-10:30</w:t>
            </w:r>
          </w:p>
        </w:tc>
        <w:tc>
          <w:tcPr>
            <w:tcW w:w="5501" w:type="dxa"/>
            <w:noWrap/>
          </w:tcPr>
          <w:p w14:paraId="7FB83A30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国际象棋瑞士制条例</w:t>
            </w:r>
          </w:p>
        </w:tc>
      </w:tr>
      <w:tr w14:paraId="3C1A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6D45B45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76C6DC7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10:45-11:45</w:t>
            </w:r>
          </w:p>
        </w:tc>
        <w:tc>
          <w:tcPr>
            <w:tcW w:w="5501" w:type="dxa"/>
            <w:noWrap/>
          </w:tcPr>
          <w:p w14:paraId="3ED939F9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国际象棋规则</w:t>
            </w:r>
          </w:p>
        </w:tc>
      </w:tr>
      <w:tr w14:paraId="326C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70EE5D0B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5B4634B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11:45-12:00</w:t>
            </w:r>
          </w:p>
        </w:tc>
        <w:tc>
          <w:tcPr>
            <w:tcW w:w="5501" w:type="dxa"/>
            <w:noWrap/>
          </w:tcPr>
          <w:p w14:paraId="116EC0DF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交流、规则答疑</w:t>
            </w:r>
          </w:p>
        </w:tc>
      </w:tr>
      <w:tr w14:paraId="0522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6FC42D43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344E816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12:00-13:00</w:t>
            </w:r>
          </w:p>
        </w:tc>
        <w:tc>
          <w:tcPr>
            <w:tcW w:w="5501" w:type="dxa"/>
            <w:noWrap/>
          </w:tcPr>
          <w:p w14:paraId="5A722509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午休</w:t>
            </w:r>
          </w:p>
        </w:tc>
      </w:tr>
      <w:tr w14:paraId="56CE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645EA165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54C3819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13:00-14:00</w:t>
            </w:r>
          </w:p>
        </w:tc>
        <w:tc>
          <w:tcPr>
            <w:tcW w:w="5501" w:type="dxa"/>
            <w:noWrap/>
          </w:tcPr>
          <w:p w14:paraId="1A7CE3D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国际棋联最新的破同分条例</w:t>
            </w:r>
          </w:p>
        </w:tc>
      </w:tr>
      <w:tr w14:paraId="7616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4D13AD12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0CFFEF5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14:15-16:00</w:t>
            </w:r>
          </w:p>
        </w:tc>
        <w:tc>
          <w:tcPr>
            <w:tcW w:w="5501" w:type="dxa"/>
            <w:noWrap/>
          </w:tcPr>
          <w:p w14:paraId="48449F73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国际棋联最新的等级分条例</w:t>
            </w:r>
          </w:p>
        </w:tc>
      </w:tr>
      <w:tr w14:paraId="7322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  <w:vAlign w:val="center"/>
          </w:tcPr>
          <w:p w14:paraId="35FF3B5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464B2206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16:15-17:30</w:t>
            </w:r>
          </w:p>
        </w:tc>
        <w:tc>
          <w:tcPr>
            <w:tcW w:w="5501" w:type="dxa"/>
            <w:noWrap/>
          </w:tcPr>
          <w:p w14:paraId="41C7CA60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理论考试</w:t>
            </w:r>
          </w:p>
        </w:tc>
      </w:tr>
      <w:tr w14:paraId="3EFF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restart"/>
            <w:noWrap/>
            <w:vAlign w:val="center"/>
          </w:tcPr>
          <w:p w14:paraId="48D16561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11月30日</w:t>
            </w:r>
          </w:p>
        </w:tc>
        <w:tc>
          <w:tcPr>
            <w:tcW w:w="2180" w:type="dxa"/>
            <w:noWrap/>
          </w:tcPr>
          <w:p w14:paraId="7E1E0EC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9:00-9:30</w:t>
            </w:r>
          </w:p>
        </w:tc>
        <w:tc>
          <w:tcPr>
            <w:tcW w:w="5501" w:type="dxa"/>
            <w:noWrap/>
          </w:tcPr>
          <w:p w14:paraId="08EFF5B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签到</w:t>
            </w:r>
          </w:p>
        </w:tc>
      </w:tr>
      <w:tr w14:paraId="019B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2E24ED2B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3A11A7B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9:30-10:00</w:t>
            </w:r>
          </w:p>
        </w:tc>
        <w:tc>
          <w:tcPr>
            <w:tcW w:w="5501" w:type="dxa"/>
            <w:noWrap/>
          </w:tcPr>
          <w:p w14:paraId="225EDE2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实践课程考试规则及赛场注意事项解析</w:t>
            </w:r>
          </w:p>
        </w:tc>
      </w:tr>
      <w:tr w14:paraId="2D3B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27B1E31F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6036CF49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10:00-12:00</w:t>
            </w:r>
          </w:p>
        </w:tc>
        <w:tc>
          <w:tcPr>
            <w:tcW w:w="5501" w:type="dxa"/>
            <w:noWrap/>
          </w:tcPr>
          <w:p w14:paraId="151FB5DC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现场实习演练</w:t>
            </w:r>
          </w:p>
        </w:tc>
      </w:tr>
      <w:tr w14:paraId="0C10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0085B63E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63B04477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12:00-13:30</w:t>
            </w:r>
          </w:p>
        </w:tc>
        <w:tc>
          <w:tcPr>
            <w:tcW w:w="5501" w:type="dxa"/>
            <w:noWrap/>
          </w:tcPr>
          <w:p w14:paraId="32DBF9CB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午休</w:t>
            </w:r>
          </w:p>
        </w:tc>
      </w:tr>
      <w:tr w14:paraId="46CF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dxa"/>
            <w:vMerge w:val="continue"/>
            <w:noWrap/>
          </w:tcPr>
          <w:p w14:paraId="772D77C1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2180" w:type="dxa"/>
            <w:noWrap/>
          </w:tcPr>
          <w:p w14:paraId="1336942F">
            <w:pP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13:30-15:00</w:t>
            </w:r>
          </w:p>
        </w:tc>
        <w:tc>
          <w:tcPr>
            <w:tcW w:w="5501" w:type="dxa"/>
            <w:noWrap/>
          </w:tcPr>
          <w:p w14:paraId="2FAD06B6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实践考试</w:t>
            </w:r>
          </w:p>
        </w:tc>
      </w:tr>
      <w:tr w14:paraId="01EE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322" w:type="dxa"/>
            <w:gridSpan w:val="3"/>
            <w:noWrap/>
          </w:tcPr>
          <w:p w14:paraId="5CEE9DCB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上课要求：</w:t>
            </w:r>
          </w:p>
          <w:p w14:paraId="408210CF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1、请学员自行准备《国际象棋裁判手册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2020版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》，准时参加培训，实名上课；</w:t>
            </w:r>
          </w:p>
          <w:p w14:paraId="71F6075D"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2、上课前需完成签到；</w:t>
            </w:r>
          </w:p>
        </w:tc>
      </w:tr>
    </w:tbl>
    <w:p w14:paraId="47367B4C">
      <w:pPr>
        <w:rPr>
          <w:rFonts w:hint="default"/>
          <w:lang w:val="en-US" w:eastAsia="zh-CN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DF42A5-50A4-4446-A2C2-AB74B935AA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0C96EE-C8FA-41DD-A719-D058FE95B7D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2D95D8-14ED-4095-B3A6-70F0867D04E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AC4D7AB-8393-41EF-86CD-DD018B75B3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OTM4OTVlZmU5MzE2OTRiMWFjYTRkYzVhMzRhNjkifQ=="/>
  </w:docVars>
  <w:rsids>
    <w:rsidRoot w:val="3F5D34B8"/>
    <w:rsid w:val="3F5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2024-09-23T07:32:00Z</dcterms:created>
  <dc:creator>赵伊依</dc:creator>
  <cp:lastModifiedBy>赵伊依</cp:lastModifiedBy>
  <dcterms:modified xsi:type="dcterms:W3CDTF">2024-09-23T07:32:50Z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7C799A004F9A4FC493FC184ECBD50E91_11</vt:lpwstr>
  </property>
</Properties>
</file>